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7E1D3A" w:rsidRPr="009F4FFA" w:rsidRDefault="009F4FFA">
      <w:pPr>
        <w:pStyle w:val="10"/>
        <w:ind w:left="432" w:firstLine="0"/>
        <w:jc w:val="center"/>
        <w:rPr>
          <w:rFonts w:ascii="Lantinghei SC Demibold" w:eastAsiaTheme="minorEastAsia" w:hAnsi="Lantinghei SC Demibold" w:cs="Lantinghei SC Demibold" w:hint="eastAsia"/>
          <w:b w:val="0"/>
          <w:bCs w:val="0"/>
          <w:lang w:val="zh-TW" w:eastAsia="zh-TW"/>
        </w:rPr>
      </w:pPr>
      <w:r>
        <w:rPr>
          <w:rFonts w:eastAsia="Lantinghei SC Demibold" w:hint="eastAsia"/>
          <w:b w:val="0"/>
          <w:bCs w:val="0"/>
          <w:lang w:val="zh-CN"/>
        </w:rPr>
        <w:t>作用域</w:t>
      </w:r>
    </w:p>
    <w:p w:rsidR="007E1D3A" w:rsidRDefault="003869F3">
      <w:pPr>
        <w:pStyle w:val="10"/>
        <w:numPr>
          <w:ilvl w:val="0"/>
          <w:numId w:val="2"/>
        </w:numPr>
        <w:rPr>
          <w:rFonts w:eastAsia="Lantinghei SC Demibold"/>
          <w:b w:val="0"/>
          <w:bCs w:val="0"/>
          <w:lang w:val="zh-TW" w:eastAsia="zh-TW"/>
        </w:rPr>
      </w:pPr>
      <w:r>
        <w:rPr>
          <w:rFonts w:eastAsia="Lantinghei SC Demibold" w:hint="eastAsia"/>
          <w:b w:val="0"/>
          <w:bCs w:val="0"/>
          <w:lang w:val="zh-CN"/>
        </w:rPr>
        <w:t>作用域</w:t>
      </w:r>
    </w:p>
    <w:p w:rsidR="007E1D3A" w:rsidRDefault="003869F3">
      <w:pPr>
        <w:pStyle w:val="2"/>
        <w:numPr>
          <w:ilvl w:val="1"/>
          <w:numId w:val="2"/>
        </w:numPr>
        <w:rPr>
          <w:rFonts w:eastAsia="Lantinghei SC Demibold"/>
          <w:b w:val="0"/>
          <w:bCs w:val="0"/>
        </w:rPr>
      </w:pPr>
      <w:r>
        <w:rPr>
          <w:rFonts w:eastAsia="Lantinghei SC Demibold" w:hint="eastAsia"/>
          <w:b w:val="0"/>
          <w:bCs w:val="0"/>
        </w:rPr>
        <w:t>导入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  <w:lang w:val="zh-TW" w:eastAsia="zh-TW"/>
        </w:rPr>
      </w:pPr>
      <w:r>
        <w:rPr>
          <w:rFonts w:eastAsia="Lantinghei SC Extralight" w:hint="eastAsia"/>
          <w:lang w:val="zh-CN"/>
        </w:rPr>
        <w:t>在前面，我们学习了变量，我们知道了变量的声明的格式，可是变量的作用范围是无边无际的吗？显然不是</w:t>
      </w:r>
    </w:p>
    <w:p w:rsidR="007E1D3A" w:rsidRDefault="003869F3">
      <w:pPr>
        <w:pStyle w:val="2"/>
        <w:numPr>
          <w:ilvl w:val="1"/>
          <w:numId w:val="3"/>
        </w:numPr>
        <w:rPr>
          <w:rFonts w:eastAsia="Lantinghei SC Demibold"/>
          <w:b w:val="0"/>
          <w:bCs w:val="0"/>
          <w:lang w:val="zh-CN" w:eastAsia="zh-CN"/>
        </w:rPr>
      </w:pPr>
      <w:r>
        <w:rPr>
          <w:rFonts w:eastAsia="Lantinghei SC Demibold" w:hint="eastAsia"/>
          <w:b w:val="0"/>
          <w:bCs w:val="0"/>
          <w:lang w:val="zh-CN" w:eastAsia="zh-CN"/>
        </w:rPr>
        <w:t>作用域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  <w:lang w:val="zh-TW" w:eastAsia="zh-TW"/>
        </w:rPr>
      </w:pPr>
      <w:r>
        <w:rPr>
          <w:rFonts w:eastAsia="Lantinghei SC Extralight" w:hint="eastAsia"/>
          <w:lang w:val="zh-CN"/>
        </w:rPr>
        <w:t>所谓变量的作用域就是变量可以起作用的范围</w:t>
      </w:r>
    </w:p>
    <w:p w:rsidR="007E1D3A" w:rsidRPr="0042244D" w:rsidRDefault="003869F3">
      <w:pPr>
        <w:pStyle w:val="A0"/>
        <w:rPr>
          <w:rFonts w:ascii="Lantinghei SC Demibold" w:eastAsia="Lantinghei SC Demibold" w:hAnsi="Lantinghei SC Demibold" w:cs="Lantinghei SC Demibold"/>
          <w:b/>
          <w:lang w:val="zh-TW" w:eastAsia="zh-TW"/>
        </w:rPr>
      </w:pPr>
      <w:r w:rsidRPr="0042244D">
        <w:rPr>
          <w:rFonts w:eastAsia="Lantinghei SC Demibold" w:hint="eastAsia"/>
          <w:b/>
          <w:lang w:val="zh-CN"/>
        </w:rPr>
        <w:t>全局变量</w:t>
      </w:r>
    </w:p>
    <w:tbl>
      <w:tblPr>
        <w:tblStyle w:val="TableNormal"/>
        <w:tblW w:w="83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300"/>
      </w:tblGrid>
      <w:tr w:rsidR="007E1D3A">
        <w:trPr>
          <w:trHeight w:val="320"/>
        </w:trPr>
        <w:tc>
          <w:tcPr>
            <w:tcW w:w="8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E1D3A" w:rsidRDefault="003869F3">
            <w:pPr>
              <w:pStyle w:val="A0"/>
            </w:pPr>
            <w:r>
              <w:rPr>
                <w:rFonts w:ascii="宋体" w:eastAsia="宋体" w:hAnsi="宋体" w:cs="宋体"/>
                <w:lang w:val="zh-TW" w:eastAsia="zh-TW"/>
              </w:rPr>
              <w:t>在任何地方都可以访问到的变量就是全局变量，对应</w:t>
            </w:r>
            <w:r w:rsidRPr="0042244D">
              <w:rPr>
                <w:rFonts w:ascii="宋体" w:eastAsia="宋体" w:hAnsi="宋体" w:cs="宋体"/>
                <w:b/>
                <w:lang w:val="zh-TW" w:eastAsia="zh-TW"/>
              </w:rPr>
              <w:t>全局作用域</w:t>
            </w:r>
          </w:p>
        </w:tc>
      </w:tr>
    </w:tbl>
    <w:p w:rsidR="007E1D3A" w:rsidRDefault="007E1D3A">
      <w:pPr>
        <w:pStyle w:val="A0"/>
        <w:ind w:left="108" w:hanging="108"/>
        <w:jc w:val="left"/>
        <w:rPr>
          <w:rFonts w:ascii="Lantinghei SC Demibold" w:eastAsia="Lantinghei SC Demibold" w:hAnsi="Lantinghei SC Demibold" w:cs="Lantinghei SC Demibold"/>
        </w:rPr>
      </w:pPr>
    </w:p>
    <w:p w:rsidR="007E1D3A" w:rsidRDefault="007E1D3A">
      <w:pPr>
        <w:pStyle w:val="A0"/>
        <w:rPr>
          <w:rFonts w:ascii="Lantinghei SC Demibold" w:eastAsia="Lantinghei SC Demibold" w:hAnsi="Lantinghei SC Demibold" w:cs="Lantinghei SC Demibold"/>
        </w:rPr>
      </w:pPr>
    </w:p>
    <w:p w:rsidR="007E1D3A" w:rsidRPr="0042244D" w:rsidRDefault="003869F3">
      <w:pPr>
        <w:pStyle w:val="A0"/>
        <w:rPr>
          <w:rFonts w:ascii="Lantinghei SC Demibold" w:eastAsia="Lantinghei SC Demibold" w:hAnsi="Lantinghei SC Demibold" w:cs="Lantinghei SC Demibold"/>
          <w:b/>
          <w:lang w:val="zh-TW" w:eastAsia="zh-TW"/>
        </w:rPr>
      </w:pPr>
      <w:r w:rsidRPr="0042244D">
        <w:rPr>
          <w:rFonts w:eastAsia="Lantinghei SC Demibold" w:hint="eastAsia"/>
          <w:b/>
          <w:lang w:val="zh-CN"/>
        </w:rPr>
        <w:t>局部变量</w:t>
      </w:r>
    </w:p>
    <w:tbl>
      <w:tblPr>
        <w:tblStyle w:val="TableNormal"/>
        <w:tblW w:w="8522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522"/>
      </w:tblGrid>
      <w:tr w:rsidR="007E1D3A">
        <w:trPr>
          <w:trHeight w:val="610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E1D3A" w:rsidRDefault="003869F3">
            <w:pPr>
              <w:pStyle w:val="A0"/>
            </w:pPr>
            <w:r>
              <w:rPr>
                <w:rFonts w:ascii="宋体" w:eastAsia="宋体" w:hAnsi="宋体" w:cs="宋体"/>
                <w:lang w:val="zh-TW" w:eastAsia="zh-TW"/>
              </w:rPr>
              <w:t>只在固定的代码片段内可访问到的变量，最常见的例如：函数内部。对应局部作用域(函数作用域)</w:t>
            </w:r>
          </w:p>
        </w:tc>
      </w:tr>
    </w:tbl>
    <w:p w:rsidR="007E1D3A" w:rsidRDefault="007E1D3A">
      <w:pPr>
        <w:pStyle w:val="A0"/>
        <w:ind w:left="108" w:hanging="108"/>
        <w:jc w:val="left"/>
        <w:rPr>
          <w:rFonts w:ascii="Lantinghei SC Demibold" w:eastAsia="Lantinghei SC Demibold" w:hAnsi="Lantinghei SC Demibold" w:cs="Lantinghei SC Demibold"/>
        </w:rPr>
      </w:pP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Demibold" w:hint="eastAsia"/>
          <w:lang w:val="zh-CN"/>
        </w:rPr>
        <w:t>注意：</w:t>
      </w:r>
      <w:r>
        <w:rPr>
          <w:rFonts w:eastAsia="Lantinghei SC Extralight" w:hint="eastAsia"/>
          <w:lang w:val="zh-CN"/>
        </w:rPr>
        <w:t>不使用</w:t>
      </w:r>
      <w:r>
        <w:rPr>
          <w:rFonts w:ascii="Lantinghei SC Extralight" w:hAnsi="Lantinghei SC Extralight"/>
          <w:lang w:val="zh-CN"/>
        </w:rPr>
        <w:t>var</w:t>
      </w:r>
      <w:r>
        <w:rPr>
          <w:rFonts w:eastAsia="Lantinghei SC Extralight" w:hint="eastAsia"/>
          <w:lang w:val="zh-CN"/>
        </w:rPr>
        <w:t>声明的变量是全局变量，不推荐使用。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ascii="Lantinghei SC Extralight" w:eastAsia="Lantinghei SC Extralight" w:hAnsi="Lantinghei SC Extralight" w:cs="Lantinghei SC Extralight"/>
          <w:lang w:val="zh-CN"/>
        </w:rPr>
        <w:tab/>
        <w:t xml:space="preserve">   变量退出作用域之后会销毁，全局变量关闭网页或浏览器才会销毁</w:t>
      </w:r>
    </w:p>
    <w:p w:rsidR="007E1D3A" w:rsidRDefault="007E1D3A">
      <w:pPr>
        <w:pStyle w:val="A0"/>
        <w:rPr>
          <w:rFonts w:ascii="Lantinghei SC Extralight" w:eastAsia="Lantinghei SC Extralight" w:hAnsi="Lantinghei SC Extralight" w:cs="Lantinghei SC Extralight"/>
        </w:rPr>
      </w:pPr>
    </w:p>
    <w:p w:rsidR="007E1D3A" w:rsidRDefault="003869F3">
      <w:pPr>
        <w:pStyle w:val="A0"/>
        <w:rPr>
          <w:rFonts w:ascii="Lantinghei SC Demibold" w:eastAsia="Lantinghei SC Demibold" w:hAnsi="Lantinghei SC Demibold" w:cs="Lantinghei SC Demibold"/>
        </w:rPr>
      </w:pPr>
      <w:proofErr w:type="gramStart"/>
      <w:r>
        <w:rPr>
          <w:rFonts w:eastAsia="Lantinghei SC Demibold" w:hint="eastAsia"/>
          <w:lang w:val="zh-CN"/>
        </w:rPr>
        <w:t>块级作用域</w:t>
      </w:r>
      <w:proofErr w:type="gramEnd"/>
    </w:p>
    <w:p w:rsidR="007E1D3A" w:rsidRDefault="007E1D3A">
      <w:pPr>
        <w:pStyle w:val="A0"/>
        <w:rPr>
          <w:rFonts w:ascii="Lantinghei SC Extralight" w:eastAsia="Lantinghei SC Extralight" w:hAnsi="Lantinghei SC Extralight" w:cs="Lantinghei SC Extralight"/>
        </w:rPr>
      </w:pP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任何一对花括号</w:t>
      </w:r>
      <w:r>
        <w:rPr>
          <w:rFonts w:ascii="Lantinghei SC Extralight" w:hAnsi="Lantinghei SC Extralight"/>
        </w:rPr>
        <w:t>({</w:t>
      </w:r>
      <w:r>
        <w:rPr>
          <w:rFonts w:eastAsia="Lantinghei SC Extralight" w:hint="eastAsia"/>
          <w:lang w:val="zh-CN"/>
        </w:rPr>
        <w:t>和</w:t>
      </w:r>
      <w:r>
        <w:rPr>
          <w:rFonts w:ascii="Lantinghei SC Extralight" w:hAnsi="Lantinghei SC Extralight"/>
        </w:rPr>
        <w:t>})</w:t>
      </w:r>
      <w:r>
        <w:rPr>
          <w:rFonts w:eastAsia="Lantinghei SC Extralight" w:hint="eastAsia"/>
          <w:lang w:val="zh-CN"/>
        </w:rPr>
        <w:t>中的语句都属于一个块，在这之中定义的所有变量在代码块外都是不可见的，我们</w:t>
      </w:r>
      <w:proofErr w:type="gramStart"/>
      <w:r>
        <w:rPr>
          <w:rFonts w:eastAsia="Lantinghei SC Extralight" w:hint="eastAsia"/>
          <w:lang w:val="zh-CN"/>
        </w:rPr>
        <w:t>称为块级作用域</w:t>
      </w:r>
      <w:proofErr w:type="gramEnd"/>
      <w:r>
        <w:rPr>
          <w:rFonts w:eastAsia="Lantinghei SC Extralight" w:hint="eastAsia"/>
          <w:lang w:val="zh-CN"/>
        </w:rPr>
        <w:t>。现阶段我们可以认为</w:t>
      </w:r>
      <w:r>
        <w:rPr>
          <w:rFonts w:ascii="Lantinghei SC Extralight" w:hAnsi="Lantinghei SC Extralight"/>
          <w:lang w:val="zh-CN"/>
        </w:rPr>
        <w:t>JavaScript</w:t>
      </w:r>
      <w:proofErr w:type="gramStart"/>
      <w:r>
        <w:rPr>
          <w:rFonts w:eastAsia="Lantinghei SC Extralight" w:hint="eastAsia"/>
          <w:lang w:val="zh-CN"/>
        </w:rPr>
        <w:t>没有块级作用域</w:t>
      </w:r>
      <w:proofErr w:type="gramEnd"/>
    </w:p>
    <w:p w:rsidR="007E1D3A" w:rsidRDefault="007E1D3A">
      <w:pPr>
        <w:pStyle w:val="A0"/>
        <w:rPr>
          <w:rFonts w:ascii="Lantinghei SC Extralight" w:eastAsia="Lantinghei SC Extralight" w:hAnsi="Lantinghei SC Extralight" w:cs="Lantinghei SC Extralight"/>
        </w:rPr>
      </w:pP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词法作用域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变量的作用域是在定义时决定的而不是执行时决定，也就是说词法作用域取决于源码，通过静态分析就能确定，因此词法作用域也叫静态作用域。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在</w:t>
      </w:r>
      <w:r>
        <w:rPr>
          <w:rFonts w:ascii="Lantinghei SC Extralight" w:hAnsi="Lantinghei SC Extralight"/>
          <w:lang w:val="zh-CN"/>
        </w:rPr>
        <w:t>js</w:t>
      </w:r>
      <w:r>
        <w:rPr>
          <w:rFonts w:eastAsia="Lantinghei SC Extralight" w:hint="eastAsia"/>
          <w:lang w:val="zh-CN"/>
        </w:rPr>
        <w:t>中词法作用域规则：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 xml:space="preserve"> </w:t>
      </w:r>
      <w:r>
        <w:rPr>
          <w:rFonts w:eastAsia="Lantinghei SC Extralight" w:hint="eastAsia"/>
          <w:lang w:val="zh-CN"/>
        </w:rPr>
        <w:t>函数允许访问函数外的数据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整个代码结构中只有函数可以限定作用域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作用域规则首先使用提升规则分析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</w:rPr>
      </w:pPr>
      <w:r>
        <w:rPr>
          <w:rFonts w:eastAsia="Lantinghei SC Extralight" w:hint="eastAsia"/>
          <w:lang w:val="zh-CN"/>
        </w:rPr>
        <w:t>如果当前作用规则中有名字了，就不考虑外面的名字</w:t>
      </w:r>
    </w:p>
    <w:p w:rsidR="007E1D3A" w:rsidRDefault="003869F3">
      <w:pPr>
        <w:pStyle w:val="2"/>
        <w:numPr>
          <w:ilvl w:val="1"/>
          <w:numId w:val="4"/>
        </w:numPr>
        <w:rPr>
          <w:rFonts w:eastAsia="Arial Unicode MS"/>
          <w:b w:val="0"/>
          <w:bCs w:val="0"/>
        </w:rPr>
      </w:pPr>
      <w:r>
        <w:rPr>
          <w:rFonts w:eastAsia="Lantinghei SC Demibold" w:hint="eastAsia"/>
          <w:b w:val="0"/>
          <w:bCs w:val="0"/>
        </w:rPr>
        <w:lastRenderedPageBreak/>
        <w:t>总结</w:t>
      </w:r>
    </w:p>
    <w:p w:rsidR="00BB6124" w:rsidRPr="00BB6124" w:rsidRDefault="00BB6124" w:rsidP="00BB6124">
      <w:pPr>
        <w:pStyle w:val="A0"/>
        <w:rPr>
          <w:rFonts w:eastAsia="Arial Unicode MS"/>
          <w:lang w:val="zh-TW" w:eastAsia="zh-TW"/>
        </w:rPr>
      </w:pPr>
      <w:r w:rsidRPr="00BB6124">
        <w:rPr>
          <w:rFonts w:eastAsia="Arial Unicode MS" w:hint="eastAsia"/>
          <w:lang w:val="zh-TW" w:eastAsia="zh-TW"/>
        </w:rPr>
        <w:t>在函数外面</w:t>
      </w:r>
      <w:r w:rsidRPr="00BB6124">
        <w:rPr>
          <w:rFonts w:eastAsia="Arial Unicode MS" w:hint="eastAsia"/>
          <w:lang w:val="zh-TW" w:eastAsia="zh-TW"/>
        </w:rPr>
        <w:t>(js</w:t>
      </w:r>
      <w:r w:rsidRPr="00BB6124">
        <w:rPr>
          <w:rFonts w:eastAsia="Arial Unicode MS" w:hint="eastAsia"/>
          <w:lang w:val="zh-TW" w:eastAsia="zh-TW"/>
        </w:rPr>
        <w:t>文件</w:t>
      </w:r>
      <w:r w:rsidRPr="00BB6124">
        <w:rPr>
          <w:rFonts w:eastAsia="Arial Unicode MS" w:hint="eastAsia"/>
          <w:lang w:val="zh-TW" w:eastAsia="zh-TW"/>
        </w:rPr>
        <w:t xml:space="preserve"> script</w:t>
      </w:r>
      <w:r w:rsidRPr="00BB6124">
        <w:rPr>
          <w:rFonts w:eastAsia="Arial Unicode MS" w:hint="eastAsia"/>
          <w:lang w:val="zh-TW" w:eastAsia="zh-TW"/>
        </w:rPr>
        <w:t>标签</w:t>
      </w:r>
      <w:r w:rsidRPr="00BB6124">
        <w:rPr>
          <w:rFonts w:eastAsia="Arial Unicode MS" w:hint="eastAsia"/>
          <w:lang w:val="zh-TW" w:eastAsia="zh-TW"/>
        </w:rPr>
        <w:t>)</w:t>
      </w:r>
      <w:r w:rsidRPr="00BB6124">
        <w:rPr>
          <w:rFonts w:eastAsia="Arial Unicode MS" w:hint="eastAsia"/>
          <w:lang w:val="zh-TW" w:eastAsia="zh-TW"/>
        </w:rPr>
        <w:t>定义的任何变量都是全局变量</w:t>
      </w:r>
    </w:p>
    <w:p w:rsidR="00BB6124" w:rsidRPr="00BB6124" w:rsidRDefault="00BB6124" w:rsidP="00BB6124">
      <w:pPr>
        <w:pStyle w:val="A0"/>
        <w:rPr>
          <w:rFonts w:eastAsia="Arial Unicode MS"/>
          <w:lang w:val="zh-TW" w:eastAsia="zh-TW"/>
        </w:rPr>
      </w:pPr>
      <w:r>
        <w:rPr>
          <w:rFonts w:eastAsia="Arial Unicode MS" w:hint="eastAsia"/>
          <w:lang w:val="zh-TW" w:eastAsia="zh-TW"/>
        </w:rPr>
        <w:t xml:space="preserve">   </w:t>
      </w:r>
      <w:r w:rsidRPr="00BB6124">
        <w:rPr>
          <w:rFonts w:eastAsia="Arial Unicode MS" w:hint="eastAsia"/>
          <w:lang w:val="zh-TW" w:eastAsia="zh-TW"/>
        </w:rPr>
        <w:t xml:space="preserve"> </w:t>
      </w:r>
      <w:r w:rsidRPr="00BB6124">
        <w:rPr>
          <w:rFonts w:eastAsia="Arial Unicode MS" w:hint="eastAsia"/>
          <w:lang w:val="zh-TW" w:eastAsia="zh-TW"/>
        </w:rPr>
        <w:t>在函数中定义的变量就是局部变量</w:t>
      </w:r>
    </w:p>
    <w:p w:rsidR="00BB6124" w:rsidRPr="00BB6124" w:rsidRDefault="00BB6124" w:rsidP="00BB6124">
      <w:pPr>
        <w:pStyle w:val="A0"/>
        <w:rPr>
          <w:rFonts w:eastAsia="Arial Unicode MS"/>
          <w:lang w:val="zh-TW" w:eastAsia="zh-TW"/>
        </w:rPr>
      </w:pPr>
    </w:p>
    <w:p w:rsidR="00BB6124" w:rsidRPr="00BB6124" w:rsidRDefault="00BC5C9B" w:rsidP="00BB6124">
      <w:pPr>
        <w:pStyle w:val="A0"/>
        <w:rPr>
          <w:rFonts w:eastAsia="Arial Unicode MS"/>
          <w:lang w:val="zh-TW" w:eastAsia="zh-TW"/>
        </w:rPr>
      </w:pPr>
      <w:r>
        <w:rPr>
          <w:rFonts w:eastAsia="Arial Unicode MS" w:hint="eastAsia"/>
          <w:lang w:val="zh-TW" w:eastAsia="zh-TW"/>
        </w:rPr>
        <w:t xml:space="preserve">      </w:t>
      </w:r>
      <w:r w:rsidR="00BB6124" w:rsidRPr="00BB6124">
        <w:rPr>
          <w:rFonts w:eastAsia="Arial Unicode MS" w:hint="eastAsia"/>
          <w:lang w:val="zh-TW" w:eastAsia="zh-TW"/>
        </w:rPr>
        <w:t>全局作用域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就是全局变量的作用范围</w:t>
      </w:r>
    </w:p>
    <w:p w:rsidR="00BB6124" w:rsidRPr="00BB6124" w:rsidRDefault="00BB43F5" w:rsidP="00BB6124">
      <w:pPr>
        <w:pStyle w:val="A0"/>
        <w:rPr>
          <w:rFonts w:eastAsia="Arial Unicode MS"/>
          <w:lang w:val="zh-TW" w:eastAsia="zh-TW"/>
        </w:rPr>
      </w:pPr>
      <w:r>
        <w:rPr>
          <w:rFonts w:eastAsia="Arial Unicode MS" w:hint="eastAsia"/>
          <w:lang w:val="zh-TW" w:eastAsia="zh-TW"/>
        </w:rPr>
        <w:t xml:space="preserve">      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局部作用域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就是局部变量的作用域范围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就是函数内部</w:t>
      </w:r>
    </w:p>
    <w:p w:rsidR="00BB6124" w:rsidRPr="00BB6124" w:rsidRDefault="00BB6124" w:rsidP="00BB6124">
      <w:pPr>
        <w:pStyle w:val="A0"/>
        <w:rPr>
          <w:rFonts w:eastAsia="Arial Unicode MS"/>
          <w:lang w:val="zh-TW" w:eastAsia="zh-TW"/>
        </w:rPr>
      </w:pPr>
    </w:p>
    <w:p w:rsidR="003A6F6B" w:rsidRPr="003A6F6B" w:rsidRDefault="00794131" w:rsidP="00BB6124">
      <w:pPr>
        <w:pStyle w:val="A0"/>
        <w:rPr>
          <w:rFonts w:eastAsia="Arial Unicode MS"/>
          <w:lang w:val="zh-TW" w:eastAsia="zh-TW"/>
        </w:rPr>
      </w:pPr>
      <w:r>
        <w:rPr>
          <w:rFonts w:eastAsia="Arial Unicode MS" w:hint="eastAsia"/>
          <w:lang w:val="zh-TW" w:eastAsia="zh-TW"/>
        </w:rPr>
        <w:t xml:space="preserve">       </w:t>
      </w:r>
      <w:r w:rsidR="00BB6124" w:rsidRPr="00BB6124">
        <w:rPr>
          <w:rFonts w:eastAsia="Arial Unicode MS" w:hint="eastAsia"/>
          <w:lang w:val="zh-TW" w:eastAsia="zh-TW"/>
        </w:rPr>
        <w:t>块级作用域：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在大括号中声明的变量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不能被外面的语句访问到</w:t>
      </w:r>
      <w:r w:rsidR="00BB6124" w:rsidRPr="00BB6124">
        <w:rPr>
          <w:rFonts w:eastAsia="Arial Unicode MS" w:hint="eastAsia"/>
          <w:lang w:val="zh-TW" w:eastAsia="zh-TW"/>
        </w:rPr>
        <w:t xml:space="preserve"> </w:t>
      </w:r>
      <w:r w:rsidR="00BB6124" w:rsidRPr="00BB6124">
        <w:rPr>
          <w:rFonts w:eastAsia="Arial Unicode MS" w:hint="eastAsia"/>
          <w:lang w:val="zh-TW" w:eastAsia="zh-TW"/>
        </w:rPr>
        <w:t>现阶段</w:t>
      </w:r>
      <w:r w:rsidR="00BB6124" w:rsidRPr="00BB6124">
        <w:rPr>
          <w:rFonts w:eastAsia="Arial Unicode MS" w:hint="eastAsia"/>
          <w:lang w:val="zh-TW" w:eastAsia="zh-TW"/>
        </w:rPr>
        <w:t>js</w:t>
      </w:r>
      <w:r w:rsidR="00BB6124" w:rsidRPr="00BB6124">
        <w:rPr>
          <w:rFonts w:eastAsia="Arial Unicode MS" w:hint="eastAsia"/>
          <w:lang w:val="zh-TW" w:eastAsia="zh-TW"/>
        </w:rPr>
        <w:t>没有块级作用域</w:t>
      </w:r>
    </w:p>
    <w:p w:rsidR="007E1D3A" w:rsidRDefault="003869F3">
      <w:pPr>
        <w:pStyle w:val="10"/>
        <w:numPr>
          <w:ilvl w:val="0"/>
          <w:numId w:val="5"/>
        </w:numPr>
        <w:rPr>
          <w:rFonts w:eastAsia="Lantinghei SC Demibold"/>
          <w:b w:val="0"/>
          <w:bCs w:val="0"/>
          <w:lang w:val="zh-TW" w:eastAsia="zh-TW"/>
        </w:rPr>
      </w:pPr>
      <w:r>
        <w:rPr>
          <w:rFonts w:eastAsia="Lantinghei SC Demibold" w:hint="eastAsia"/>
          <w:b w:val="0"/>
          <w:bCs w:val="0"/>
          <w:lang w:val="zh-CN"/>
        </w:rPr>
        <w:t>作用域链</w:t>
      </w:r>
    </w:p>
    <w:p w:rsidR="007E1D3A" w:rsidRDefault="003869F3">
      <w:pPr>
        <w:pStyle w:val="2"/>
        <w:numPr>
          <w:ilvl w:val="1"/>
          <w:numId w:val="2"/>
        </w:numPr>
        <w:rPr>
          <w:rFonts w:eastAsia="Lantinghei SC Demibold"/>
          <w:b w:val="0"/>
          <w:bCs w:val="0"/>
        </w:rPr>
      </w:pPr>
      <w:r>
        <w:rPr>
          <w:rFonts w:eastAsia="Lantinghei SC Demibold" w:hint="eastAsia"/>
          <w:b w:val="0"/>
          <w:bCs w:val="0"/>
        </w:rPr>
        <w:t>导入</w:t>
      </w:r>
    </w:p>
    <w:p w:rsidR="007E1D3A" w:rsidRDefault="003869F3">
      <w:pPr>
        <w:pStyle w:val="A0"/>
        <w:rPr>
          <w:rFonts w:ascii="Lantinghei SC Extralight" w:eastAsia="Lantinghei SC Extralight" w:hAnsi="Lantinghei SC Extralight" w:cs="Lantinghei SC Extralight"/>
          <w:lang w:val="zh-TW" w:eastAsia="zh-TW"/>
        </w:rPr>
      </w:pPr>
      <w:r>
        <w:rPr>
          <w:rFonts w:eastAsia="Lantinghei SC Extralight" w:hint="eastAsia"/>
          <w:lang w:val="zh-CN"/>
        </w:rPr>
        <w:t>刚才我们说明了变量的作用域，变量的作用域说明了变量的作用范围，但是在多层函数嵌套的场景下，函数中的变量又是怎样的，只有通过学习作用域</w:t>
      </w:r>
      <w:proofErr w:type="gramStart"/>
      <w:r>
        <w:rPr>
          <w:rFonts w:eastAsia="Lantinghei SC Extralight" w:hint="eastAsia"/>
          <w:lang w:val="zh-CN"/>
        </w:rPr>
        <w:t>链才能</w:t>
      </w:r>
      <w:proofErr w:type="gramEnd"/>
      <w:r>
        <w:rPr>
          <w:rFonts w:eastAsia="Lantinghei SC Extralight" w:hint="eastAsia"/>
          <w:lang w:val="zh-CN"/>
        </w:rPr>
        <w:t>解释</w:t>
      </w:r>
    </w:p>
    <w:p w:rsidR="007E1D3A" w:rsidRDefault="007E1D3A">
      <w:pPr>
        <w:pStyle w:val="A0"/>
        <w:rPr>
          <w:rFonts w:ascii="Lantinghei SC Extralight" w:eastAsia="Lantinghei SC Extralight" w:hAnsi="Lantinghei SC Extralight" w:cs="Lantinghei SC Extralight"/>
        </w:rPr>
      </w:pPr>
    </w:p>
    <w:p w:rsidR="007E1D3A" w:rsidRDefault="003869F3">
      <w:pPr>
        <w:pStyle w:val="2"/>
        <w:numPr>
          <w:ilvl w:val="1"/>
          <w:numId w:val="6"/>
        </w:numPr>
        <w:rPr>
          <w:rFonts w:eastAsia="Lantinghei SC Demibold"/>
          <w:b w:val="0"/>
          <w:bCs w:val="0"/>
        </w:rPr>
      </w:pPr>
      <w:r>
        <w:rPr>
          <w:rFonts w:eastAsia="Lantinghei SC Demibold" w:hint="eastAsia"/>
          <w:b w:val="0"/>
          <w:bCs w:val="0"/>
        </w:rPr>
        <w:t>语法格式</w:t>
      </w:r>
    </w:p>
    <w:p w:rsidR="007E1D3A" w:rsidRDefault="003869F3">
      <w:pPr>
        <w:pStyle w:val="A0"/>
        <w:rPr>
          <w:lang w:val="zh-TW" w:eastAsia="zh-TW"/>
        </w:rPr>
      </w:pPr>
      <w:r>
        <w:rPr>
          <w:lang w:val="zh-CN"/>
        </w:rPr>
        <w:t>只有函数可以制造作用域结构，那么只要是代码，就至少有一个作用域，即全局作用域。凡是代码中有函数，那么这个函数就构成另一个作用域。如果函数中还有函数， 那么在这个作用域中就可以诞生一个作用域。</w:t>
      </w:r>
    </w:p>
    <w:p w:rsidR="007E1D3A" w:rsidRDefault="003869F3">
      <w:pPr>
        <w:pStyle w:val="A0"/>
        <w:rPr>
          <w:lang w:val="zh-TW" w:eastAsia="zh-TW"/>
        </w:rPr>
      </w:pPr>
      <w:r>
        <w:rPr>
          <w:lang w:val="zh-CN"/>
        </w:rPr>
        <w:t>将这样的所有的作用域列出来，可以有一个结构</w:t>
      </w:r>
      <w:r>
        <w:rPr>
          <w:lang w:val="zh-TW" w:eastAsia="zh-TW"/>
        </w:rPr>
        <w:t>:</w:t>
      </w:r>
      <w:r>
        <w:rPr>
          <w:lang w:val="zh-TW" w:eastAsia="zh-TW"/>
        </w:rPr>
        <w:tab/>
        <w:t xml:space="preserve"> </w:t>
      </w:r>
      <w:r>
        <w:rPr>
          <w:lang w:val="zh-CN"/>
        </w:rPr>
        <w:t>函数内指向函数外的链式结构。就称为作用域链</w:t>
      </w:r>
    </w:p>
    <w:p w:rsidR="007E1D3A" w:rsidRDefault="003869F3">
      <w:pPr>
        <w:pStyle w:val="A0"/>
        <w:rPr>
          <w:rFonts w:ascii="Lantinghei SC Demibold" w:eastAsia="Lantinghei SC Demibold" w:hAnsi="Lantinghei SC Demibold" w:cs="Lantinghei SC Demibold"/>
          <w:lang w:val="zh-TW" w:eastAsia="zh-TW"/>
        </w:rPr>
      </w:pPr>
      <w:r>
        <w:rPr>
          <w:rFonts w:eastAsia="Lantinghei SC Demibold" w:hint="eastAsia"/>
          <w:lang w:val="zh-CN"/>
        </w:rPr>
        <w:t>案例</w:t>
      </w:r>
      <w:r>
        <w:rPr>
          <w:rFonts w:ascii="Lantinghei SC Demibold" w:hAnsi="Lantinghei SC Demibold"/>
          <w:lang w:val="zh-CN"/>
        </w:rPr>
        <w:t>1</w:t>
      </w:r>
      <w:r>
        <w:rPr>
          <w:rFonts w:eastAsia="Lantinghei SC Demibold" w:hint="eastAsia"/>
          <w:lang w:val="zh-TW" w:eastAsia="zh-TW"/>
        </w:rPr>
        <w:t>：</w:t>
      </w:r>
    </w:p>
    <w:tbl>
      <w:tblPr>
        <w:tblStyle w:val="TableNormal"/>
        <w:tblW w:w="8522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522"/>
      </w:tblGrid>
      <w:tr w:rsidR="007E1D3A">
        <w:trPr>
          <w:trHeight w:val="2837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function f1</w:t>
            </w:r>
            <w:r>
              <w:rPr>
                <w:rFonts w:ascii="Helvetica" w:hAnsi="Helvetica"/>
                <w:sz w:val="24"/>
                <w:szCs w:val="24"/>
              </w:rPr>
              <w:t>()</w:t>
            </w:r>
            <w:r>
              <w:rPr>
                <w:sz w:val="24"/>
                <w:szCs w:val="24"/>
              </w:rPr>
              <w:t xml:space="preserve"> {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function f2</w:t>
            </w:r>
            <w:r>
              <w:rPr>
                <w:rFonts w:ascii="Helvetica" w:hAnsi="Helvetica"/>
                <w:sz w:val="24"/>
                <w:szCs w:val="24"/>
              </w:rPr>
              <w:t>()</w:t>
            </w:r>
            <w:r>
              <w:rPr>
                <w:sz w:val="24"/>
                <w:szCs w:val="24"/>
              </w:rPr>
              <w:t xml:space="preserve"> {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  <w:p w:rsidR="007E1D3A" w:rsidRDefault="007E1D3A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num</w:t>
            </w:r>
            <w:proofErr w:type="spellEnd"/>
            <w:r>
              <w:rPr>
                <w:sz w:val="24"/>
                <w:szCs w:val="24"/>
              </w:rPr>
              <w:t xml:space="preserve"> = 456</w:t>
            </w:r>
            <w:r>
              <w:rPr>
                <w:rFonts w:ascii="Helvetica" w:hAnsi="Helvetica"/>
                <w:sz w:val="24"/>
                <w:szCs w:val="24"/>
              </w:rPr>
              <w:t>;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function f3</w:t>
            </w:r>
            <w:r>
              <w:rPr>
                <w:rFonts w:ascii="Helvetica" w:hAnsi="Helvetica"/>
                <w:sz w:val="24"/>
                <w:szCs w:val="24"/>
              </w:rPr>
              <w:t>()</w:t>
            </w:r>
            <w:r>
              <w:rPr>
                <w:sz w:val="24"/>
                <w:szCs w:val="24"/>
              </w:rPr>
              <w:t xml:space="preserve"> {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function f4</w:t>
            </w:r>
            <w:r>
              <w:rPr>
                <w:rFonts w:ascii="Helvetica" w:hAnsi="Helvetica"/>
                <w:sz w:val="24"/>
                <w:szCs w:val="24"/>
              </w:rPr>
              <w:t>()</w:t>
            </w:r>
            <w:r>
              <w:rPr>
                <w:sz w:val="24"/>
                <w:szCs w:val="24"/>
              </w:rPr>
              <w:t xml:space="preserve"> {    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  <w:tab w:val="left" w:pos="8400"/>
              </w:tabs>
            </w:pPr>
            <w:r>
              <w:rPr>
                <w:sz w:val="24"/>
                <w:szCs w:val="24"/>
              </w:rPr>
              <w:t>}</w:t>
            </w:r>
          </w:p>
        </w:tc>
      </w:tr>
    </w:tbl>
    <w:p w:rsidR="007E1D3A" w:rsidRDefault="007E1D3A">
      <w:pPr>
        <w:pStyle w:val="A0"/>
        <w:ind w:left="108" w:hanging="108"/>
        <w:jc w:val="left"/>
        <w:rPr>
          <w:rFonts w:ascii="Lantinghei SC Demibold" w:eastAsia="Lantinghei SC Demibold" w:hAnsi="Lantinghei SC Demibold" w:cs="Lantinghei SC Demibold"/>
          <w:lang w:val="zh-TW" w:eastAsia="zh-TW"/>
        </w:rPr>
      </w:pPr>
    </w:p>
    <w:p w:rsidR="007E1D3A" w:rsidRDefault="007E1D3A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00"/>
        </w:tabs>
        <w:rPr>
          <w:rFonts w:ascii="Lantinghei SC Demibold" w:eastAsia="Lantinghei SC Demibold" w:hAnsi="Lantinghei SC Demibold" w:cs="Lantinghei SC Demibold"/>
        </w:rPr>
      </w:pPr>
    </w:p>
    <w:p w:rsidR="007E1D3A" w:rsidRDefault="007E1D3A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00"/>
        </w:tabs>
        <w:rPr>
          <w:rFonts w:ascii="Lantinghei SC Demibold" w:eastAsia="Lantinghei SC Demibold" w:hAnsi="Lantinghei SC Demibold" w:cs="Lantinghei SC Demibold"/>
        </w:rPr>
      </w:pPr>
    </w:p>
    <w:p w:rsidR="007E1D3A" w:rsidRDefault="007E1D3A">
      <w:pPr>
        <w:pStyle w:val="a7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00"/>
        </w:tabs>
        <w:rPr>
          <w:rFonts w:ascii="Helvetica" w:eastAsia="Helvetica" w:hAnsi="Helvetica" w:cs="Helvetica"/>
          <w:sz w:val="24"/>
          <w:szCs w:val="24"/>
        </w:rPr>
      </w:pPr>
    </w:p>
    <w:p w:rsidR="007E1D3A" w:rsidRPr="004403CB" w:rsidRDefault="003869F3" w:rsidP="004403CB">
      <w:pPr>
        <w:pStyle w:val="A0"/>
        <w:rPr>
          <w:rFonts w:eastAsia="Lantinghei SC Demibold"/>
          <w:lang w:val="zh-CN"/>
        </w:rPr>
      </w:pPr>
      <w:r w:rsidRPr="004403CB">
        <w:rPr>
          <w:rFonts w:ascii="宋体" w:eastAsia="宋体" w:hAnsi="宋体" w:cs="宋体" w:hint="eastAsia"/>
          <w:lang w:val="zh-CN"/>
        </w:rPr>
        <w:t>案例</w:t>
      </w:r>
      <w:r w:rsidRPr="004403CB">
        <w:rPr>
          <w:rFonts w:eastAsia="Lantinghei SC Demibold"/>
          <w:lang w:val="zh-CN"/>
        </w:rPr>
        <w:t>2</w:t>
      </w:r>
    </w:p>
    <w:tbl>
      <w:tblPr>
        <w:tblStyle w:val="TableNormal"/>
        <w:tblW w:w="830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300"/>
      </w:tblGrid>
      <w:tr w:rsidR="007E1D3A">
        <w:trPr>
          <w:trHeight w:val="2570"/>
        </w:trPr>
        <w:tc>
          <w:tcPr>
            <w:tcW w:w="8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function f1</w:t>
            </w:r>
            <w:r>
              <w:rPr>
                <w:rFonts w:ascii="Helvetica" w:hAnsi="Helvetica"/>
                <w:sz w:val="24"/>
                <w:szCs w:val="24"/>
              </w:rPr>
              <w:t>()</w:t>
            </w:r>
            <w:r>
              <w:rPr>
                <w:sz w:val="24"/>
                <w:szCs w:val="24"/>
              </w:rPr>
              <w:t xml:space="preserve"> {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var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num</w:t>
            </w:r>
            <w:proofErr w:type="spellEnd"/>
            <w:r>
              <w:rPr>
                <w:sz w:val="24"/>
                <w:szCs w:val="24"/>
              </w:rPr>
              <w:t xml:space="preserve"> = 123</w:t>
            </w:r>
            <w:r>
              <w:rPr>
                <w:rFonts w:ascii="Helvetica" w:hAnsi="Helvetica"/>
                <w:sz w:val="24"/>
                <w:szCs w:val="24"/>
              </w:rPr>
              <w:t>;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function f2</w:t>
            </w:r>
            <w:r>
              <w:rPr>
                <w:rFonts w:ascii="Helvetica" w:hAnsi="Helvetica"/>
                <w:sz w:val="24"/>
                <w:szCs w:val="24"/>
              </w:rPr>
              <w:t>()</w:t>
            </w:r>
            <w:r>
              <w:rPr>
                <w:sz w:val="24"/>
                <w:szCs w:val="24"/>
              </w:rPr>
              <w:t xml:space="preserve"> {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console.log</w:t>
            </w:r>
            <w:r>
              <w:rPr>
                <w:rFonts w:ascii="Helvetica" w:hAnsi="Helvetica"/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num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rFonts w:ascii="Helvetica" w:hAnsi="Helvetica"/>
                <w:sz w:val="24"/>
                <w:szCs w:val="24"/>
              </w:rPr>
              <w:t>);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f2</w:t>
            </w:r>
            <w:r>
              <w:rPr>
                <w:rFonts w:ascii="Helvetica" w:hAnsi="Helvetica"/>
                <w:sz w:val="24"/>
                <w:szCs w:val="24"/>
              </w:rPr>
              <w:t>();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num</w:t>
            </w:r>
            <w:proofErr w:type="spellEnd"/>
            <w:r>
              <w:rPr>
                <w:sz w:val="24"/>
                <w:szCs w:val="24"/>
              </w:rPr>
              <w:t xml:space="preserve"> = 456</w:t>
            </w:r>
            <w:r>
              <w:rPr>
                <w:rFonts w:ascii="Helvetica" w:hAnsi="Helvetica"/>
                <w:sz w:val="24"/>
                <w:szCs w:val="24"/>
              </w:rPr>
              <w:t>;</w:t>
            </w:r>
          </w:p>
          <w:p w:rsidR="007E1D3A" w:rsidRDefault="003869F3">
            <w:pPr>
              <w:pStyle w:val="a7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  <w:tab w:val="left" w:pos="7280"/>
                <w:tab w:val="left" w:pos="7840"/>
              </w:tabs>
            </w:pPr>
            <w:r>
              <w:rPr>
                <w:sz w:val="24"/>
                <w:szCs w:val="24"/>
              </w:rPr>
              <w:t>f1</w:t>
            </w:r>
            <w:r>
              <w:rPr>
                <w:rFonts w:ascii="Helvetica" w:hAnsi="Helvetica"/>
                <w:sz w:val="24"/>
                <w:szCs w:val="24"/>
              </w:rPr>
              <w:t>();</w:t>
            </w:r>
          </w:p>
        </w:tc>
      </w:tr>
    </w:tbl>
    <w:p w:rsidR="007E1D3A" w:rsidRPr="0004257F" w:rsidRDefault="004265D8" w:rsidP="0004257F">
      <w:pPr>
        <w:pStyle w:val="A0"/>
        <w:rPr>
          <w:rFonts w:ascii="Helvetica" w:eastAsiaTheme="minorEastAsia" w:hAnsi="Helvetica" w:cs="Helvetica" w:hint="eastAsia"/>
          <w:sz w:val="24"/>
          <w:szCs w:val="24"/>
        </w:rPr>
      </w:pP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-158750</wp:posOffset>
            </wp:positionH>
            <wp:positionV relativeFrom="line">
              <wp:posOffset>1181100</wp:posOffset>
            </wp:positionV>
            <wp:extent cx="5270500" cy="21005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7"/>
                <wp:lineTo x="0" y="2164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0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7E1D3A" w:rsidRDefault="003869F3">
      <w:pPr>
        <w:pStyle w:val="2"/>
        <w:numPr>
          <w:ilvl w:val="1"/>
          <w:numId w:val="2"/>
        </w:numPr>
        <w:rPr>
          <w:rFonts w:eastAsia="Lantinghei SC Demibold"/>
          <w:b w:val="0"/>
          <w:bCs w:val="0"/>
        </w:rPr>
      </w:pPr>
      <w:r>
        <w:rPr>
          <w:rFonts w:hint="eastAsia"/>
          <w:b w:val="0"/>
          <w:bCs w:val="0"/>
        </w:rPr>
        <w:t>总</w:t>
      </w:r>
      <w:r>
        <w:rPr>
          <w:rFonts w:eastAsia="Lantinghei SC Demibold" w:hint="eastAsia"/>
          <w:b w:val="0"/>
          <w:bCs w:val="0"/>
        </w:rPr>
        <w:t>结</w:t>
      </w:r>
      <w:r>
        <w:rPr>
          <w:rFonts w:ascii="Lantinghei SC Demibold" w:eastAsia="Lantinghei SC Demibold" w:hAnsi="Lantinghei SC Demibold" w:cs="Lantinghei SC Demibold"/>
          <w:b w:val="0"/>
          <w:bCs w:val="0"/>
          <w:noProof/>
          <w:lang w:val="en-US" w:eastAsia="zh-CN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-209550</wp:posOffset>
            </wp:positionH>
            <wp:positionV relativeFrom="page">
              <wp:posOffset>1075477</wp:posOffset>
            </wp:positionV>
            <wp:extent cx="5270500" cy="20081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81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7E1D3A" w:rsidRDefault="003869F3">
      <w:pPr>
        <w:pStyle w:val="A0"/>
        <w:rPr>
          <w:lang w:val="zh-TW" w:eastAsia="zh-TW"/>
        </w:rPr>
      </w:pPr>
      <w:r>
        <w:rPr>
          <w:lang w:val="zh-CN"/>
        </w:rPr>
        <w:t>函数内指向函数外的链式结构。就称为作用域链</w:t>
      </w:r>
    </w:p>
    <w:p w:rsidR="007E1D3A" w:rsidRDefault="007E1D3A">
      <w:pPr>
        <w:pStyle w:val="A0"/>
        <w:rPr>
          <w:rFonts w:ascii="Lantinghei SC Extralight" w:eastAsia="Lantinghei SC Extralight" w:hAnsi="Lantinghei SC Extralight" w:cs="Lantinghei SC Extralight"/>
          <w:lang w:val="zh-TW" w:eastAsia="zh-TW"/>
        </w:rPr>
      </w:pPr>
    </w:p>
    <w:p w:rsidR="007E1D3A" w:rsidRDefault="003869F3">
      <w:pPr>
        <w:pStyle w:val="10"/>
        <w:numPr>
          <w:ilvl w:val="0"/>
          <w:numId w:val="7"/>
        </w:numPr>
        <w:rPr>
          <w:rFonts w:eastAsia="Lantinghei SC Demibold"/>
          <w:b w:val="0"/>
          <w:bCs w:val="0"/>
          <w:lang w:val="zh-TW" w:eastAsia="zh-TW"/>
        </w:rPr>
      </w:pPr>
      <w:r>
        <w:rPr>
          <w:rFonts w:eastAsia="Lantinghei SC Demibold" w:hint="eastAsia"/>
          <w:b w:val="0"/>
          <w:bCs w:val="0"/>
          <w:lang w:val="zh-CN"/>
        </w:rPr>
        <w:lastRenderedPageBreak/>
        <w:t>预解析</w:t>
      </w:r>
    </w:p>
    <w:p w:rsidR="007E1D3A" w:rsidRDefault="003869F3">
      <w:pPr>
        <w:pStyle w:val="2"/>
        <w:numPr>
          <w:ilvl w:val="1"/>
          <w:numId w:val="2"/>
        </w:numPr>
        <w:rPr>
          <w:rFonts w:eastAsia="Lantinghei SC Demibold"/>
          <w:b w:val="0"/>
          <w:bCs w:val="0"/>
        </w:rPr>
      </w:pPr>
      <w:r>
        <w:rPr>
          <w:rFonts w:eastAsia="Lantinghei SC Demibold" w:hint="eastAsia"/>
          <w:b w:val="0"/>
          <w:bCs w:val="0"/>
        </w:rPr>
        <w:t>导入</w:t>
      </w:r>
    </w:p>
    <w:p w:rsidR="007E1D3A" w:rsidRDefault="003869F3">
      <w:pPr>
        <w:pStyle w:val="A0"/>
      </w:pPr>
      <w:r>
        <w:rPr>
          <w:lang w:val="zh-CN"/>
        </w:rPr>
        <w:t>在我们写代码的过程中，有些地方会出现很有意思的事情，比如为什么函数声明在后，调用在前，函数居然没有报错，为了解释这样的事情，我们需要学习一下预解析</w:t>
      </w:r>
    </w:p>
    <w:p w:rsidR="007E1D3A" w:rsidRDefault="003869F3">
      <w:pPr>
        <w:pStyle w:val="2"/>
        <w:numPr>
          <w:ilvl w:val="1"/>
          <w:numId w:val="8"/>
        </w:numPr>
        <w:rPr>
          <w:rFonts w:eastAsia="Lantinghei SC Demibold"/>
          <w:b w:val="0"/>
          <w:bCs w:val="0"/>
        </w:rPr>
      </w:pPr>
      <w:r>
        <w:rPr>
          <w:rFonts w:eastAsia="Lantinghei SC Demibold" w:hint="eastAsia"/>
          <w:b w:val="0"/>
          <w:bCs w:val="0"/>
          <w:lang w:val="zh-CN" w:eastAsia="zh-CN"/>
        </w:rPr>
        <w:t>概念说明</w:t>
      </w:r>
    </w:p>
    <w:p w:rsidR="007E1D3A" w:rsidRDefault="003869F3">
      <w:pPr>
        <w:pStyle w:val="A0"/>
        <w:rPr>
          <w:lang w:val="zh-TW" w:eastAsia="zh-TW"/>
        </w:rPr>
      </w:pPr>
      <w:r>
        <w:rPr>
          <w:lang w:val="zh-CN"/>
        </w:rPr>
        <w:t>所谓预解析，就是提前解析。JavaScript代码的执行是由JS</w:t>
      </w:r>
      <w:proofErr w:type="gramStart"/>
      <w:r>
        <w:rPr>
          <w:lang w:val="zh-CN"/>
        </w:rPr>
        <w:t>解析器</w:t>
      </w:r>
      <w:proofErr w:type="gramEnd"/>
      <w:r>
        <w:rPr>
          <w:lang w:val="zh-CN"/>
        </w:rPr>
        <w:t>来执行的。JS</w:t>
      </w:r>
      <w:proofErr w:type="gramStart"/>
      <w:r>
        <w:rPr>
          <w:lang w:val="zh-CN"/>
        </w:rPr>
        <w:t>解析器执行</w:t>
      </w:r>
      <w:proofErr w:type="gramEnd"/>
      <w:r>
        <w:rPr>
          <w:lang w:val="zh-CN"/>
        </w:rPr>
        <w:t>js代码的时候，分为两个过程</w:t>
      </w:r>
      <w:r>
        <w:rPr>
          <w:lang w:val="zh-TW" w:eastAsia="zh-TW"/>
        </w:rPr>
        <w:t xml:space="preserve">: </w:t>
      </w:r>
      <w:r>
        <w:rPr>
          <w:lang w:val="zh-CN"/>
        </w:rPr>
        <w:t>预解析过程和代码执行过程。</w:t>
      </w:r>
    </w:p>
    <w:p w:rsidR="007E1D3A" w:rsidRDefault="003869F3">
      <w:pPr>
        <w:pStyle w:val="A0"/>
        <w:rPr>
          <w:rFonts w:ascii="Lantinghei SC Demibold" w:eastAsia="Lantinghei SC Demibold" w:hAnsi="Lantinghei SC Demibold" w:cs="Lantinghei SC Demibold"/>
        </w:rPr>
      </w:pPr>
      <w:r>
        <w:rPr>
          <w:rFonts w:eastAsia="Lantinghei SC Demibold" w:hint="eastAsia"/>
          <w:lang w:val="zh-CN"/>
        </w:rPr>
        <w:t>预解析过程</w:t>
      </w:r>
      <w:r>
        <w:rPr>
          <w:rFonts w:ascii="Lantinghei SC Demibold" w:hAnsi="Lantinghei SC Demibold"/>
        </w:rPr>
        <w:t>:</w:t>
      </w:r>
    </w:p>
    <w:tbl>
      <w:tblPr>
        <w:tblStyle w:val="TableNormal"/>
        <w:tblW w:w="8522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522"/>
      </w:tblGrid>
      <w:tr w:rsidR="007E1D3A">
        <w:trPr>
          <w:trHeight w:val="1160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AF6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7E1D3A" w:rsidRDefault="003869F3">
            <w:pPr>
              <w:pStyle w:val="A0"/>
            </w:pPr>
            <w:r>
              <w:t>1.把变量的声明提升到当前作用域的最前面，只会提升声明，不会提升赋值</w:t>
            </w:r>
          </w:p>
          <w:p w:rsidR="007E1D3A" w:rsidRDefault="003869F3">
            <w:pPr>
              <w:pStyle w:val="A0"/>
            </w:pPr>
            <w:r>
              <w:t>2.把函数的声明提升到当前作用域的最前面，只会提升声明，不会提升调用</w:t>
            </w:r>
          </w:p>
          <w:p w:rsidR="007E1D3A" w:rsidRDefault="003869F3">
            <w:pPr>
              <w:pStyle w:val="A0"/>
            </w:pPr>
            <w:bookmarkStart w:id="0" w:name="_GoBack"/>
            <w:r>
              <w:t>3.先提升</w:t>
            </w:r>
            <w:r w:rsidR="003B17FD">
              <w:rPr>
                <w:rFonts w:asciiTheme="minorEastAsia" w:eastAsiaTheme="minorEastAsia" w:hAnsiTheme="minorEastAsia" w:hint="eastAsia"/>
              </w:rPr>
              <w:t>声明</w:t>
            </w:r>
            <w:proofErr w:type="spellStart"/>
            <w:r w:rsidR="003B17FD">
              <w:rPr>
                <w:rFonts w:asciiTheme="minorEastAsia" w:eastAsiaTheme="minorEastAsia" w:hAnsiTheme="minorEastAsia" w:hint="eastAsia"/>
              </w:rPr>
              <w:t>var</w:t>
            </w:r>
            <w:proofErr w:type="spellEnd"/>
            <w:r>
              <w:t>，再提升function</w:t>
            </w:r>
            <w:bookmarkEnd w:id="0"/>
          </w:p>
        </w:tc>
      </w:tr>
    </w:tbl>
    <w:p w:rsidR="007E1D3A" w:rsidRDefault="007E1D3A">
      <w:pPr>
        <w:pStyle w:val="A0"/>
        <w:ind w:left="108" w:hanging="108"/>
        <w:jc w:val="left"/>
        <w:rPr>
          <w:rFonts w:ascii="Lantinghei SC Extralight" w:eastAsia="Lantinghei SC Extralight" w:hAnsi="Lantinghei SC Extralight" w:cs="Lantinghei SC Extralight"/>
        </w:rPr>
      </w:pPr>
    </w:p>
    <w:p w:rsidR="007E1D3A" w:rsidRDefault="003869F3">
      <w:pPr>
        <w:pStyle w:val="2"/>
        <w:numPr>
          <w:ilvl w:val="1"/>
          <w:numId w:val="9"/>
        </w:numPr>
        <w:rPr>
          <w:rFonts w:eastAsia="Lantinghei SC Demibold"/>
          <w:b w:val="0"/>
          <w:bCs w:val="0"/>
        </w:rPr>
      </w:pPr>
      <w:r>
        <w:rPr>
          <w:rFonts w:eastAsia="Lantinghei SC Demibold" w:hint="eastAsia"/>
          <w:b w:val="0"/>
          <w:bCs w:val="0"/>
        </w:rPr>
        <w:t>总结</w:t>
      </w:r>
    </w:p>
    <w:p w:rsidR="007E1D3A" w:rsidRDefault="003869F3">
      <w:pPr>
        <w:pStyle w:val="A0"/>
        <w:ind w:left="687"/>
        <w:rPr>
          <w:shd w:val="clear" w:color="auto" w:fill="FFFFFF"/>
        </w:rPr>
      </w:pPr>
      <w:r>
        <w:rPr>
          <w:shd w:val="clear" w:color="auto" w:fill="FFFFFF"/>
          <w:lang w:val="zh-CN"/>
        </w:rPr>
        <w:t>定义变量的时候，变量的声明会被提升到作用域的最上面，变量的赋值不会提升</w:t>
      </w:r>
    </w:p>
    <w:p w:rsidR="007E1D3A" w:rsidRDefault="003869F3">
      <w:pPr>
        <w:pStyle w:val="A0"/>
        <w:ind w:left="687"/>
      </w:pPr>
      <w:r>
        <w:rPr>
          <w:shd w:val="clear" w:color="auto" w:fill="FFFFFF"/>
          <w:lang w:val="zh-CN"/>
        </w:rPr>
        <w:t>使用函数的时候，函数的声明会被提升到整个作用域的最前面</w:t>
      </w:r>
    </w:p>
    <w:sectPr w:rsidR="007E1D3A">
      <w:headerReference w:type="default" r:id="rId9"/>
      <w:footerReference w:type="default" r:id="rId10"/>
      <w:pgSz w:w="11900" w:h="16840"/>
      <w:pgMar w:top="1440" w:right="1800" w:bottom="1440" w:left="1800" w:header="851" w:footer="39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0B81" w:rsidRDefault="00790B81">
      <w:r>
        <w:separator/>
      </w:r>
    </w:p>
  </w:endnote>
  <w:endnote w:type="continuationSeparator" w:id="0">
    <w:p w:rsidR="00790B81" w:rsidRDefault="00790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Lantinghei SC Demibold">
    <w:altName w:val="Times New Roman"/>
    <w:charset w:val="00"/>
    <w:family w:val="roman"/>
    <w:pitch w:val="default"/>
  </w:font>
  <w:font w:name="Lantinghei SC Extralight">
    <w:altName w:val="Times New Roman"/>
    <w:charset w:val="00"/>
    <w:family w:val="roman"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1D3A" w:rsidRDefault="003869F3">
    <w:pPr>
      <w:pStyle w:val="a6"/>
      <w:tabs>
        <w:tab w:val="clear" w:pos="8306"/>
        <w:tab w:val="right" w:pos="8280"/>
      </w:tabs>
      <w:jc w:val="center"/>
    </w:pPr>
    <w:r>
      <w:rPr>
        <w:rFonts w:ascii="微软雅黑" w:eastAsia="微软雅黑" w:hAnsi="微软雅黑" w:cs="微软雅黑"/>
        <w:sz w:val="20"/>
        <w:szCs w:val="20"/>
        <w:lang w:val="zh-TW" w:eastAsia="zh-TW"/>
      </w:rPr>
      <w:t>电话：</w:t>
    </w:r>
    <w:r>
      <w:rPr>
        <w:rFonts w:ascii="微软雅黑" w:eastAsia="微软雅黑" w:hAnsi="微软雅黑" w:cs="微软雅黑"/>
        <w:sz w:val="20"/>
        <w:szCs w:val="20"/>
      </w:rPr>
      <w:t xml:space="preserve">0527-80965555    0527-80961111         </w:t>
    </w:r>
    <w:r>
      <w:rPr>
        <w:rFonts w:ascii="微软雅黑" w:eastAsia="微软雅黑" w:hAnsi="微软雅黑" w:cs="微软雅黑"/>
        <w:sz w:val="20"/>
        <w:szCs w:val="20"/>
        <w:lang w:val="zh-TW" w:eastAsia="zh-TW"/>
      </w:rPr>
      <w:t>网址：</w:t>
    </w:r>
    <w:r>
      <w:rPr>
        <w:rFonts w:ascii="微软雅黑" w:eastAsia="微软雅黑" w:hAnsi="微软雅黑" w:cs="微软雅黑"/>
        <w:sz w:val="20"/>
        <w:szCs w:val="20"/>
      </w:rPr>
      <w:t>www.czxy.com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0B81" w:rsidRDefault="00790B81">
      <w:r>
        <w:separator/>
      </w:r>
    </w:p>
  </w:footnote>
  <w:footnote w:type="continuationSeparator" w:id="0">
    <w:p w:rsidR="00790B81" w:rsidRDefault="00790B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1D3A" w:rsidRDefault="003869F3">
    <w:pPr>
      <w:pStyle w:val="a5"/>
      <w:tabs>
        <w:tab w:val="clear" w:pos="8306"/>
        <w:tab w:val="right" w:pos="8280"/>
      </w:tabs>
    </w:pPr>
    <w:r>
      <w:rPr>
        <w:noProof/>
      </w:rPr>
      <w:drawing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-40004</wp:posOffset>
          </wp:positionH>
          <wp:positionV relativeFrom="page">
            <wp:posOffset>17143</wp:posOffset>
          </wp:positionV>
          <wp:extent cx="7630795" cy="914400"/>
          <wp:effectExtent l="0" t="0" r="0" b="0"/>
          <wp:wrapNone/>
          <wp:docPr id="1073741825" name="officeArt object" descr="C:\Users\86969\Desktop\PPT模板\图片a.jpg图片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C:\Users\86969\Desktop\PPT模板\图片a.jpg图片a" descr="C:\Users\86969\Desktop\PPT模板\图片a.jpg图片a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30795" cy="91440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152400" distB="152400" distL="152400" distR="152400" simplePos="0" relativeHeight="251659264" behindDoc="1" locked="0" layoutInCell="1" allowOverlap="1">
          <wp:simplePos x="0" y="0"/>
          <wp:positionH relativeFrom="page">
            <wp:posOffset>635</wp:posOffset>
          </wp:positionH>
          <wp:positionV relativeFrom="page">
            <wp:posOffset>10126345</wp:posOffset>
          </wp:positionV>
          <wp:extent cx="7646670" cy="548641"/>
          <wp:effectExtent l="0" t="0" r="0" b="0"/>
          <wp:wrapNone/>
          <wp:docPr id="1073741826" name="officeArt object" descr="C:\Users\86969\Desktop\PPT模板\图片b.jpg图片b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C:\Users\86969\Desktop\PPT模板\图片b.jpg图片b" descr="C:\Users\86969\Desktop\PPT模板\图片b.jpg图片b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6670" cy="54864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FD537A"/>
    <w:multiLevelType w:val="multilevel"/>
    <w:tmpl w:val="32CC3AA6"/>
    <w:styleLink w:val="1"/>
    <w:lvl w:ilvl="0">
      <w:start w:val="1"/>
      <w:numFmt w:val="decimal"/>
      <w:suff w:val="nothing"/>
      <w:lvlText w:val="%1."/>
      <w:lvlJc w:val="left"/>
      <w:pPr>
        <w:ind w:left="432" w:hanging="43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76" w:hanging="57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636328E0"/>
    <w:multiLevelType w:val="multilevel"/>
    <w:tmpl w:val="32CC3AA6"/>
    <w:numStyleLink w:val="1"/>
  </w:abstractNum>
  <w:num w:numId="1">
    <w:abstractNumId w:val="0"/>
  </w:num>
  <w:num w:numId="2">
    <w:abstractNumId w:val="1"/>
  </w:num>
  <w:num w:numId="3">
    <w:abstractNumId w:val="1"/>
    <w:lvlOverride w:ilvl="1">
      <w:startOverride w:val="2"/>
    </w:lvlOverride>
  </w:num>
  <w:num w:numId="4">
    <w:abstractNumId w:val="1"/>
    <w:lvlOverride w:ilvl="1">
      <w:startOverride w:val="3"/>
    </w:lvlOverride>
  </w:num>
  <w:num w:numId="5">
    <w:abstractNumId w:val="1"/>
    <w:lvlOverride w:ilvl="0">
      <w:startOverride w:val="2"/>
    </w:lvlOverride>
  </w:num>
  <w:num w:numId="6">
    <w:abstractNumId w:val="1"/>
    <w:lvlOverride w:ilvl="1">
      <w:startOverride w:val="2"/>
    </w:lvlOverride>
  </w:num>
  <w:num w:numId="7">
    <w:abstractNumId w:val="1"/>
    <w:lvlOverride w:ilvl="0">
      <w:startOverride w:val="3"/>
    </w:lvlOverride>
  </w:num>
  <w:num w:numId="8">
    <w:abstractNumId w:val="1"/>
    <w:lvlOverride w:ilvl="1">
      <w:startOverride w:val="2"/>
    </w:lvlOverride>
  </w:num>
  <w:num w:numId="9">
    <w:abstractNumId w:val="1"/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proofState w:spelling="clean" w:grammar="clean"/>
  <w:defaultTabStop w:val="4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D3A"/>
    <w:rsid w:val="0004257F"/>
    <w:rsid w:val="00282AAF"/>
    <w:rsid w:val="003869F3"/>
    <w:rsid w:val="003A6F6B"/>
    <w:rsid w:val="003B17FD"/>
    <w:rsid w:val="0042244D"/>
    <w:rsid w:val="004265D8"/>
    <w:rsid w:val="004403CB"/>
    <w:rsid w:val="00790B81"/>
    <w:rsid w:val="00794131"/>
    <w:rsid w:val="007E1D3A"/>
    <w:rsid w:val="009F4FFA"/>
    <w:rsid w:val="00B37376"/>
    <w:rsid w:val="00BB43F5"/>
    <w:rsid w:val="00BB6124"/>
    <w:rsid w:val="00BC5C9B"/>
    <w:rsid w:val="00EF0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92850EB-7FA4-48EF-B45C-DCB00E03A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sz w:val="24"/>
      <w:szCs w:val="24"/>
      <w:lang w:eastAsia="en-US"/>
    </w:rPr>
  </w:style>
  <w:style w:type="paragraph" w:styleId="10">
    <w:name w:val="heading 1"/>
    <w:next w:val="A0"/>
    <w:pPr>
      <w:keepNext/>
      <w:keepLines/>
      <w:widowControl w:val="0"/>
      <w:spacing w:before="340" w:after="330" w:line="578" w:lineRule="auto"/>
      <w:ind w:left="12" w:hanging="12"/>
      <w:jc w:val="both"/>
      <w:outlineLvl w:val="0"/>
    </w:pPr>
    <w:rPr>
      <w:rFonts w:ascii="Calibri" w:eastAsia="Calibri" w:hAnsi="Calibri" w:cs="Calibri"/>
      <w:b/>
      <w:bCs/>
      <w:color w:val="000000"/>
      <w:kern w:val="44"/>
      <w:sz w:val="44"/>
      <w:szCs w:val="44"/>
      <w:u w:color="000000"/>
    </w:rPr>
  </w:style>
  <w:style w:type="paragraph" w:styleId="2">
    <w:name w:val="heading 2"/>
    <w:next w:val="A0"/>
    <w:pPr>
      <w:keepNext/>
      <w:keepLines/>
      <w:widowControl w:val="0"/>
      <w:spacing w:before="260" w:after="260" w:line="416" w:lineRule="auto"/>
      <w:ind w:left="156" w:hanging="156"/>
      <w:jc w:val="both"/>
      <w:outlineLvl w:val="1"/>
    </w:pPr>
    <w:rPr>
      <w:rFonts w:ascii="宋体" w:eastAsia="宋体" w:hAnsi="宋体" w:cs="宋体"/>
      <w:b/>
      <w:bCs/>
      <w:color w:val="000000"/>
      <w:kern w:val="2"/>
      <w:sz w:val="32"/>
      <w:szCs w:val="32"/>
      <w:u w:color="000000"/>
      <w:lang w:val="zh-TW" w:eastAsia="zh-TW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styleId="a6">
    <w:name w:val="footer"/>
    <w:pPr>
      <w:widowControl w:val="0"/>
      <w:tabs>
        <w:tab w:val="center" w:pos="4153"/>
        <w:tab w:val="right" w:pos="8306"/>
      </w:tabs>
    </w:pPr>
    <w:rPr>
      <w:rFonts w:ascii="Calibri" w:eastAsia="Calibri" w:hAnsi="Calibri" w:cs="Calibri"/>
      <w:color w:val="000000"/>
      <w:kern w:val="2"/>
      <w:sz w:val="18"/>
      <w:szCs w:val="18"/>
      <w:u w:color="000000"/>
    </w:rPr>
  </w:style>
  <w:style w:type="paragraph" w:customStyle="1" w:styleId="A0">
    <w:name w:val="正文 A"/>
    <w:pPr>
      <w:widowControl w:val="0"/>
      <w:jc w:val="both"/>
    </w:pPr>
    <w:rPr>
      <w:rFonts w:ascii="Calibri" w:eastAsia="Calibri" w:hAnsi="Calibri" w:cs="Calibri"/>
      <w:color w:val="000000"/>
      <w:kern w:val="2"/>
      <w:sz w:val="21"/>
      <w:szCs w:val="21"/>
      <w:u w:color="000000"/>
    </w:rPr>
  </w:style>
  <w:style w:type="numbering" w:customStyle="1" w:styleId="1">
    <w:name w:val="已导入的样式“1”"/>
    <w:pPr>
      <w:numPr>
        <w:numId w:val="1"/>
      </w:numPr>
    </w:pPr>
  </w:style>
  <w:style w:type="paragraph" w:customStyle="1" w:styleId="a7">
    <w:name w:val="默认"/>
    <w:rPr>
      <w:rFonts w:ascii="Helvetica Neue" w:eastAsia="Arial Unicode MS" w:hAnsi="Helvetica Neue" w:cs="Arial Unicode MS"/>
      <w:color w:val="000000"/>
      <w:sz w:val="22"/>
      <w:szCs w:val="22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4</Pages>
  <Words>221</Words>
  <Characters>1262</Characters>
  <Application>Microsoft Office Word</Application>
  <DocSecurity>0</DocSecurity>
  <Lines>10</Lines>
  <Paragraphs>2</Paragraphs>
  <ScaleCrop>false</ScaleCrop>
  <Company/>
  <LinksUpToDate>false</LinksUpToDate>
  <CharactersWithSpaces>1481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wanlum</cp:lastModifiedBy>
  <cp:revision>14</cp:revision>
  <dcterms:created xsi:type="dcterms:W3CDTF">2018-11-27T00:41:00Z</dcterms:created>
  <dcterms:modified xsi:type="dcterms:W3CDTF">2018-11-27T12:34:00Z</dcterms:modified>
</cp:coreProperties>
</file>